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42E4">
      <w:pPr>
        <w:spacing w:before="71" w:line="231" w:lineRule="auto"/>
        <w:ind w:left="456"/>
        <w:jc w:val="center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b/>
          <w:bCs/>
          <w:spacing w:val="10"/>
          <w:sz w:val="26"/>
          <w:szCs w:val="26"/>
        </w:rPr>
        <w:t>南充文化旅游职业学院</w:t>
      </w:r>
      <w:r>
        <w:rPr>
          <w:rFonts w:hint="eastAsia" w:ascii="微软雅黑" w:hAnsi="微软雅黑" w:eastAsia="微软雅黑" w:cs="微软雅黑"/>
          <w:b/>
          <w:bCs/>
          <w:spacing w:val="10"/>
          <w:sz w:val="26"/>
          <w:szCs w:val="26"/>
          <w:lang w:val="en-US" w:eastAsia="zh-CN"/>
        </w:rPr>
        <w:t>实训室窗帘</w:t>
      </w:r>
      <w:r>
        <w:rPr>
          <w:rFonts w:ascii="微软雅黑" w:hAnsi="微软雅黑" w:eastAsia="微软雅黑" w:cs="微软雅黑"/>
          <w:b/>
          <w:bCs/>
          <w:spacing w:val="9"/>
          <w:sz w:val="26"/>
          <w:szCs w:val="26"/>
        </w:rPr>
        <w:t>采购项目公告</w:t>
      </w:r>
    </w:p>
    <w:p w14:paraId="603B6CEB">
      <w:pPr>
        <w:spacing w:before="40"/>
      </w:pPr>
    </w:p>
    <w:p w14:paraId="181778B3">
      <w:pPr>
        <w:spacing w:before="39"/>
      </w:pPr>
    </w:p>
    <w:tbl>
      <w:tblPr>
        <w:tblStyle w:val="10"/>
        <w:tblW w:w="87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821"/>
      </w:tblGrid>
      <w:tr w14:paraId="7E203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83" w:type="dxa"/>
            <w:vAlign w:val="top"/>
          </w:tcPr>
          <w:p w14:paraId="2B239A56">
            <w:pPr>
              <w:pStyle w:val="11"/>
              <w:spacing w:before="217" w:line="227" w:lineRule="auto"/>
              <w:ind w:left="729"/>
            </w:pPr>
            <w:r>
              <w:rPr>
                <w:spacing w:val="1"/>
              </w:rPr>
              <w:t>采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购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6821" w:type="dxa"/>
            <w:vAlign w:val="top"/>
          </w:tcPr>
          <w:p w14:paraId="2341CB89">
            <w:pPr>
              <w:pStyle w:val="11"/>
              <w:spacing w:before="218" w:line="228" w:lineRule="auto"/>
              <w:ind w:left="2361"/>
            </w:pPr>
            <w:r>
              <w:rPr>
                <w:spacing w:val="8"/>
              </w:rPr>
              <w:t>南充文化旅游职业学院</w:t>
            </w:r>
          </w:p>
        </w:tc>
      </w:tr>
      <w:tr w14:paraId="097EC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883" w:type="dxa"/>
            <w:vAlign w:val="top"/>
          </w:tcPr>
          <w:p w14:paraId="544F9CC8">
            <w:pPr>
              <w:pStyle w:val="11"/>
              <w:spacing w:before="300" w:line="227" w:lineRule="auto"/>
              <w:ind w:left="309"/>
            </w:pPr>
            <w:r>
              <w:rPr>
                <w:spacing w:val="8"/>
              </w:rPr>
              <w:t>采购项目名称</w:t>
            </w:r>
          </w:p>
        </w:tc>
        <w:tc>
          <w:tcPr>
            <w:tcW w:w="6821" w:type="dxa"/>
            <w:vAlign w:val="top"/>
          </w:tcPr>
          <w:p w14:paraId="30148E76">
            <w:pPr>
              <w:spacing w:line="300" w:lineRule="auto"/>
              <w:rPr>
                <w:rFonts w:ascii="Arial"/>
                <w:sz w:val="21"/>
              </w:rPr>
            </w:pPr>
          </w:p>
          <w:p w14:paraId="15C77DA9">
            <w:pPr>
              <w:pStyle w:val="11"/>
              <w:spacing w:before="65" w:line="227" w:lineRule="auto"/>
              <w:ind w:left="575"/>
            </w:pPr>
            <w:r>
              <w:rPr>
                <w:rFonts w:hint="eastAsia"/>
                <w:spacing w:val="9"/>
              </w:rPr>
              <w:t>南充文化旅游职业学院实训室窗帘采购项目</w:t>
            </w:r>
          </w:p>
        </w:tc>
      </w:tr>
      <w:tr w14:paraId="3489B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176B2EC9">
            <w:pPr>
              <w:pStyle w:val="11"/>
              <w:spacing w:before="188" w:line="227" w:lineRule="auto"/>
              <w:ind w:left="729"/>
            </w:pPr>
            <w:r>
              <w:rPr>
                <w:spacing w:val="7"/>
              </w:rPr>
              <w:t>采购方式</w:t>
            </w:r>
          </w:p>
        </w:tc>
        <w:tc>
          <w:tcPr>
            <w:tcW w:w="6821" w:type="dxa"/>
            <w:vAlign w:val="top"/>
          </w:tcPr>
          <w:p w14:paraId="03B7EDEE">
            <w:pPr>
              <w:pStyle w:val="11"/>
              <w:spacing w:before="188" w:line="226" w:lineRule="auto"/>
              <w:ind w:left="3198"/>
              <w:jc w:val="both"/>
            </w:pPr>
            <w:r>
              <w:rPr>
                <w:spacing w:val="4"/>
              </w:rPr>
              <w:t>询价</w:t>
            </w:r>
          </w:p>
        </w:tc>
      </w:tr>
      <w:tr w14:paraId="743D1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6C36FC8C">
            <w:pPr>
              <w:pStyle w:val="11"/>
              <w:spacing w:before="190" w:line="228" w:lineRule="auto"/>
              <w:ind w:left="733"/>
            </w:pPr>
            <w:r>
              <w:rPr>
                <w:spacing w:val="6"/>
              </w:rPr>
              <w:t>行政区域</w:t>
            </w:r>
          </w:p>
        </w:tc>
        <w:tc>
          <w:tcPr>
            <w:tcW w:w="6821" w:type="dxa"/>
            <w:vAlign w:val="top"/>
          </w:tcPr>
          <w:p w14:paraId="4DADBF2F">
            <w:pPr>
              <w:pStyle w:val="11"/>
              <w:spacing w:before="189" w:line="228" w:lineRule="auto"/>
              <w:ind w:left="2481"/>
            </w:pPr>
            <w:r>
              <w:rPr>
                <w:spacing w:val="6"/>
              </w:rPr>
              <w:t>四川省南充市阆中市</w:t>
            </w:r>
          </w:p>
        </w:tc>
      </w:tr>
      <w:tr w14:paraId="4FC54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5CEED494">
            <w:pPr>
              <w:pStyle w:val="11"/>
              <w:spacing w:before="191" w:line="227" w:lineRule="auto"/>
              <w:ind w:left="309"/>
            </w:pPr>
            <w:r>
              <w:rPr>
                <w:spacing w:val="8"/>
              </w:rPr>
              <w:t>采购实施部门</w:t>
            </w:r>
          </w:p>
        </w:tc>
        <w:tc>
          <w:tcPr>
            <w:tcW w:w="6821" w:type="dxa"/>
            <w:vAlign w:val="top"/>
          </w:tcPr>
          <w:p w14:paraId="20332182">
            <w:pPr>
              <w:pStyle w:val="11"/>
              <w:spacing w:before="191" w:line="228" w:lineRule="auto"/>
              <w:ind w:left="1835"/>
            </w:pPr>
            <w:r>
              <w:rPr>
                <w:spacing w:val="9"/>
              </w:rPr>
              <w:t>南充文化旅游职业学院计划财务处</w:t>
            </w:r>
          </w:p>
        </w:tc>
      </w:tr>
      <w:tr w14:paraId="3FE27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0C8D568A">
            <w:pPr>
              <w:pStyle w:val="11"/>
              <w:spacing w:before="191" w:line="228" w:lineRule="auto"/>
              <w:ind w:left="206"/>
            </w:pPr>
            <w:r>
              <w:rPr>
                <w:spacing w:val="6"/>
              </w:rPr>
              <w:t>预算金额（元）</w:t>
            </w:r>
          </w:p>
        </w:tc>
        <w:tc>
          <w:tcPr>
            <w:tcW w:w="6821" w:type="dxa"/>
            <w:vAlign w:val="top"/>
          </w:tcPr>
          <w:p w14:paraId="1248B5F3">
            <w:pPr>
              <w:pStyle w:val="11"/>
              <w:spacing w:before="191" w:line="227" w:lineRule="auto"/>
              <w:ind w:left="1407"/>
            </w:pPr>
            <w:r>
              <w:rPr>
                <w:rFonts w:hint="eastAsia" w:ascii="Times New Roman" w:hAnsi="Times New Roman" w:cs="Times New Roman"/>
                <w:spacing w:val="6"/>
                <w:lang w:val="en-US" w:eastAsia="zh-CN"/>
              </w:rPr>
              <w:t>61425</w:t>
            </w:r>
            <w:r>
              <w:rPr>
                <w:spacing w:val="6"/>
              </w:rPr>
              <w:t>元（大写：</w:t>
            </w:r>
            <w:r>
              <w:rPr>
                <w:rFonts w:hint="eastAsia"/>
                <w:spacing w:val="6"/>
                <w:lang w:val="en-US" w:eastAsia="zh-CN"/>
              </w:rPr>
              <w:t>陆</w:t>
            </w:r>
            <w:r>
              <w:rPr>
                <w:spacing w:val="6"/>
              </w:rPr>
              <w:t>万</w:t>
            </w:r>
            <w:r>
              <w:rPr>
                <w:rFonts w:hint="eastAsia"/>
                <w:spacing w:val="6"/>
                <w:lang w:val="en-US" w:eastAsia="zh-CN"/>
              </w:rPr>
              <w:t>壹</w:t>
            </w:r>
            <w:r>
              <w:rPr>
                <w:spacing w:val="6"/>
              </w:rPr>
              <w:t>仟</w:t>
            </w:r>
            <w:r>
              <w:rPr>
                <w:rFonts w:hint="eastAsia"/>
                <w:spacing w:val="6"/>
                <w:lang w:val="en-US" w:eastAsia="zh-CN"/>
              </w:rPr>
              <w:t>肆佰贰拾伍</w:t>
            </w:r>
            <w:r>
              <w:rPr>
                <w:spacing w:val="6"/>
              </w:rPr>
              <w:t>元整）</w:t>
            </w:r>
          </w:p>
        </w:tc>
      </w:tr>
      <w:tr w14:paraId="6A4A4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83" w:type="dxa"/>
            <w:vAlign w:val="top"/>
          </w:tcPr>
          <w:p w14:paraId="23D9CFC6">
            <w:pPr>
              <w:spacing w:line="296" w:lineRule="auto"/>
              <w:rPr>
                <w:rFonts w:ascii="Arial"/>
                <w:sz w:val="21"/>
              </w:rPr>
            </w:pPr>
          </w:p>
          <w:p w14:paraId="54D475EF">
            <w:pPr>
              <w:pStyle w:val="11"/>
              <w:spacing w:before="65" w:line="316" w:lineRule="auto"/>
              <w:ind w:left="432" w:right="202" w:hanging="228"/>
            </w:pPr>
            <w:r>
              <w:rPr>
                <w:spacing w:val="8"/>
              </w:rPr>
              <w:t>供应商应当具备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的资格条件</w:t>
            </w:r>
          </w:p>
        </w:tc>
        <w:tc>
          <w:tcPr>
            <w:tcW w:w="6821" w:type="dxa"/>
            <w:vAlign w:val="top"/>
          </w:tcPr>
          <w:p w14:paraId="6380B01D">
            <w:pPr>
              <w:pStyle w:val="11"/>
              <w:spacing w:before="192" w:line="228" w:lineRule="auto"/>
              <w:ind w:left="575"/>
            </w:pPr>
            <w:r>
              <w:rPr>
                <w:spacing w:val="9"/>
              </w:rPr>
              <w:t>（一）具有合法的</w:t>
            </w:r>
            <w:r>
              <w:rPr>
                <w:rFonts w:hint="eastAsia"/>
                <w:spacing w:val="9"/>
                <w:lang w:val="en-US" w:eastAsia="zh-CN"/>
              </w:rPr>
              <w:t>三证合</w:t>
            </w:r>
            <w:bookmarkStart w:id="0" w:name="_GoBack"/>
            <w:bookmarkEnd w:id="0"/>
            <w:r>
              <w:rPr>
                <w:rFonts w:hint="eastAsia"/>
                <w:spacing w:val="9"/>
                <w:lang w:val="en-US" w:eastAsia="zh-CN"/>
              </w:rPr>
              <w:t>一的</w:t>
            </w:r>
            <w:r>
              <w:rPr>
                <w:spacing w:val="9"/>
              </w:rPr>
              <w:t>营业执照</w:t>
            </w:r>
            <w:r>
              <w:rPr>
                <w:rFonts w:hint="eastAsia"/>
                <w:spacing w:val="9"/>
                <w:lang w:val="en-US" w:eastAsia="zh-CN"/>
              </w:rPr>
              <w:t>复印件。</w:t>
            </w:r>
          </w:p>
          <w:p w14:paraId="3218CB78">
            <w:pPr>
              <w:pStyle w:val="11"/>
              <w:spacing w:before="93" w:line="228" w:lineRule="auto"/>
              <w:ind w:left="575"/>
            </w:pPr>
            <w:r>
              <w:rPr>
                <w:spacing w:val="-1"/>
              </w:rPr>
              <w:t>（二）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已报名。</w:t>
            </w:r>
          </w:p>
        </w:tc>
      </w:tr>
      <w:tr w14:paraId="5A4A4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883" w:type="dxa"/>
            <w:vAlign w:val="top"/>
          </w:tcPr>
          <w:p w14:paraId="78ED0ACD">
            <w:pPr>
              <w:spacing w:line="261" w:lineRule="auto"/>
              <w:rPr>
                <w:rFonts w:ascii="Arial"/>
                <w:sz w:val="21"/>
              </w:rPr>
            </w:pPr>
          </w:p>
          <w:p w14:paraId="6B3E59DE">
            <w:pPr>
              <w:spacing w:line="261" w:lineRule="auto"/>
              <w:rPr>
                <w:rFonts w:ascii="Arial"/>
                <w:sz w:val="21"/>
              </w:rPr>
            </w:pPr>
          </w:p>
          <w:p w14:paraId="042175E2">
            <w:pPr>
              <w:spacing w:line="262" w:lineRule="auto"/>
              <w:rPr>
                <w:rFonts w:ascii="Arial"/>
                <w:sz w:val="21"/>
              </w:rPr>
            </w:pPr>
          </w:p>
          <w:p w14:paraId="4106573D">
            <w:pPr>
              <w:pStyle w:val="11"/>
              <w:spacing w:before="65" w:line="227" w:lineRule="auto"/>
              <w:ind w:left="204"/>
            </w:pPr>
            <w:r>
              <w:rPr>
                <w:spacing w:val="8"/>
              </w:rPr>
              <w:t>供应商报名方式</w:t>
            </w:r>
          </w:p>
        </w:tc>
        <w:tc>
          <w:tcPr>
            <w:tcW w:w="6821" w:type="dxa"/>
            <w:vAlign w:val="top"/>
          </w:tcPr>
          <w:p w14:paraId="7D77EC9F">
            <w:pPr>
              <w:spacing w:line="327" w:lineRule="auto"/>
              <w:rPr>
                <w:rFonts w:ascii="Arial"/>
                <w:sz w:val="21"/>
              </w:rPr>
            </w:pPr>
          </w:p>
          <w:p w14:paraId="53E113EE">
            <w:pPr>
              <w:pStyle w:val="11"/>
              <w:spacing w:before="65" w:line="261" w:lineRule="auto"/>
              <w:ind w:left="148" w:right="159" w:firstLine="433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报名供应商出示单位介绍信原件和经办人</w:t>
            </w:r>
            <w:r>
              <w:rPr>
                <w:spacing w:val="8"/>
              </w:rPr>
              <w:t>身份证复印件（供应商</w:t>
            </w:r>
            <w:r>
              <w:t xml:space="preserve"> </w:t>
            </w:r>
            <w:r>
              <w:rPr>
                <w:spacing w:val="9"/>
              </w:rPr>
              <w:t>为自然人的，只需提供本人身份证复印件）到采购人指定的地方现场报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名；</w:t>
            </w:r>
          </w:p>
          <w:p w14:paraId="1C68E8B7">
            <w:pPr>
              <w:pStyle w:val="11"/>
              <w:spacing w:before="51" w:line="221" w:lineRule="auto"/>
              <w:ind w:left="561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通过邮箱方式报名（将报名信息发送到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lang w:val="en-US" w:eastAsia="zh-CN"/>
              </w:rPr>
              <w:t>290368511</w:t>
            </w:r>
            <w:r>
              <w:rPr>
                <w:rFonts w:ascii="Times New Roman" w:hAnsi="Times New Roman" w:eastAsia="Times New Roman" w:cs="Times New Roman"/>
                <w:spacing w:val="7"/>
              </w:rPr>
              <w:t>@</w:t>
            </w:r>
            <w:r>
              <w:rPr>
                <w:rFonts w:ascii="Times New Roman" w:hAnsi="Times New Roman" w:eastAsia="Times New Roman" w:cs="Times New Roman"/>
              </w:rPr>
              <w:t>qq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>com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7"/>
              </w:rPr>
              <w:t>）。</w:t>
            </w:r>
          </w:p>
        </w:tc>
      </w:tr>
      <w:tr w14:paraId="0F527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1A1FDC53">
            <w:pPr>
              <w:pStyle w:val="11"/>
              <w:spacing w:before="197" w:line="226" w:lineRule="auto"/>
              <w:ind w:left="316"/>
            </w:pPr>
            <w:r>
              <w:rPr>
                <w:spacing w:val="7"/>
              </w:rPr>
              <w:t>公告发布时间</w:t>
            </w:r>
          </w:p>
        </w:tc>
        <w:tc>
          <w:tcPr>
            <w:tcW w:w="6821" w:type="dxa"/>
            <w:vAlign w:val="top"/>
          </w:tcPr>
          <w:p w14:paraId="5E2A3BF6">
            <w:pPr>
              <w:pStyle w:val="11"/>
              <w:spacing w:before="197" w:line="228" w:lineRule="auto"/>
              <w:ind w:left="2748"/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2025 </w:t>
            </w:r>
            <w:r>
              <w:rPr>
                <w:spacing w:val="1"/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 xml:space="preserve">12  </w:t>
            </w:r>
            <w:r>
              <w:rPr>
                <w:spacing w:val="1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spacing w:val="-38"/>
                <w:lang w:val="en-US" w:eastAsia="zh-CN"/>
              </w:rPr>
              <w:t xml:space="preserve"> 22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1"/>
              </w:rPr>
              <w:t>日</w:t>
            </w:r>
          </w:p>
        </w:tc>
      </w:tr>
      <w:tr w14:paraId="48853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883" w:type="dxa"/>
            <w:vAlign w:val="top"/>
          </w:tcPr>
          <w:p w14:paraId="419CE8CD">
            <w:pPr>
              <w:pStyle w:val="11"/>
              <w:spacing w:before="196" w:line="316" w:lineRule="auto"/>
              <w:ind w:left="519" w:right="516" w:firstLine="104"/>
            </w:pPr>
            <w:r>
              <w:rPr>
                <w:spacing w:val="6"/>
              </w:rPr>
              <w:t>供应商</w:t>
            </w:r>
            <w:r>
              <w:t xml:space="preserve">  </w:t>
            </w:r>
            <w:r>
              <w:rPr>
                <w:spacing w:val="7"/>
              </w:rPr>
              <w:t>报名时间</w:t>
            </w:r>
          </w:p>
        </w:tc>
        <w:tc>
          <w:tcPr>
            <w:tcW w:w="6821" w:type="dxa"/>
            <w:vAlign w:val="top"/>
          </w:tcPr>
          <w:p w14:paraId="66746969">
            <w:pPr>
              <w:pStyle w:val="11"/>
              <w:spacing w:before="195" w:line="316" w:lineRule="auto"/>
              <w:ind w:left="147" w:right="143" w:firstLine="414"/>
            </w:pPr>
            <w:r>
              <w:rPr>
                <w:rFonts w:ascii="Times New Roman" w:hAnsi="Times New Roman" w:eastAsia="Times New Roman" w:cs="Times New Roman"/>
              </w:rPr>
              <w:t xml:space="preserve">2025 </w:t>
            </w:r>
            <w:r>
              <w:t>年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spacing w:val="-37"/>
                <w:lang w:val="en-US" w:eastAsia="zh-CN"/>
              </w:rPr>
              <w:t>12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spacing w:val="-40"/>
              </w:rPr>
              <w:t xml:space="preserve"> </w:t>
            </w:r>
            <w:r>
              <w:t>日到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2025 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spacing w:val="-38"/>
                <w:lang w:val="en-US" w:eastAsia="zh-CN"/>
              </w:rPr>
              <w:t>25</w:t>
            </w:r>
            <w:r>
              <w:t>日，现场报名每天</w:t>
            </w:r>
            <w:r>
              <w:rPr>
                <w:spacing w:val="-1"/>
              </w:rPr>
              <w:t>上午</w:t>
            </w:r>
            <w:r>
              <w:rPr>
                <w:spacing w:val="-32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9：00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5"/>
              </w:rPr>
              <w:t>至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12</w:t>
            </w:r>
            <w:r>
              <w:rPr>
                <w:spacing w:val="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5"/>
              </w:rPr>
              <w:t>，下午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14</w:t>
            </w:r>
            <w:r>
              <w:rPr>
                <w:spacing w:val="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30 </w:t>
            </w:r>
            <w:r>
              <w:rPr>
                <w:spacing w:val="5"/>
              </w:rPr>
              <w:t>至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18</w:t>
            </w:r>
            <w:r>
              <w:rPr>
                <w:spacing w:val="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00</w:t>
            </w:r>
            <w:r>
              <w:rPr>
                <w:spacing w:val="5"/>
              </w:rPr>
              <w:t>（北京时间</w:t>
            </w:r>
            <w:r>
              <w:rPr>
                <w:spacing w:val="-5"/>
              </w:rPr>
              <w:t>）（</w:t>
            </w:r>
            <w:r>
              <w:rPr>
                <w:spacing w:val="4"/>
              </w:rPr>
              <w:t>节假日除外）。</w:t>
            </w:r>
          </w:p>
        </w:tc>
      </w:tr>
      <w:tr w14:paraId="30A3F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3074CBEE">
            <w:pPr>
              <w:pStyle w:val="11"/>
              <w:spacing w:before="199" w:line="227" w:lineRule="auto"/>
              <w:ind w:left="204"/>
            </w:pPr>
            <w:r>
              <w:rPr>
                <w:spacing w:val="8"/>
              </w:rPr>
              <w:t>供应商报名地点</w:t>
            </w:r>
          </w:p>
        </w:tc>
        <w:tc>
          <w:tcPr>
            <w:tcW w:w="6821" w:type="dxa"/>
            <w:vAlign w:val="top"/>
          </w:tcPr>
          <w:p w14:paraId="573169B0">
            <w:pPr>
              <w:pStyle w:val="11"/>
              <w:spacing w:before="199" w:line="228" w:lineRule="auto"/>
              <w:ind w:left="486"/>
            </w:pPr>
            <w:r>
              <w:rPr>
                <w:spacing w:val="6"/>
              </w:rPr>
              <w:t>四川省南充市阆中市文旅大道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号德远楼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 </w:t>
            </w:r>
            <w:r>
              <w:rPr>
                <w:spacing w:val="6"/>
              </w:rPr>
              <w:t>楼计划财务处（二）</w:t>
            </w:r>
          </w:p>
        </w:tc>
      </w:tr>
      <w:tr w14:paraId="5C91A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83" w:type="dxa"/>
            <w:vAlign w:val="top"/>
          </w:tcPr>
          <w:p w14:paraId="73C685A6">
            <w:pPr>
              <w:pStyle w:val="11"/>
              <w:spacing w:before="198" w:line="227" w:lineRule="auto"/>
              <w:ind w:left="309"/>
            </w:pPr>
            <w:r>
              <w:rPr>
                <w:spacing w:val="8"/>
              </w:rPr>
              <w:t>采购评审时间</w:t>
            </w:r>
          </w:p>
        </w:tc>
        <w:tc>
          <w:tcPr>
            <w:tcW w:w="6821" w:type="dxa"/>
            <w:vAlign w:val="top"/>
          </w:tcPr>
          <w:p w14:paraId="3C3F8F92">
            <w:pPr>
              <w:pStyle w:val="11"/>
              <w:spacing w:before="198" w:line="228" w:lineRule="auto"/>
              <w:ind w:left="2275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2025 </w:t>
            </w:r>
            <w:r>
              <w:rPr>
                <w:spacing w:val="-1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rFonts w:hint="eastAsia"/>
                <w:spacing w:val="-27"/>
                <w:lang w:val="en-US" w:eastAsia="zh-CN"/>
              </w:rPr>
              <w:t xml:space="preserve">12 </w:t>
            </w:r>
            <w:r>
              <w:rPr>
                <w:spacing w:val="-1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spacing w:val="-38"/>
                <w:lang w:val="en-US" w:eastAsia="zh-CN"/>
              </w:rPr>
              <w:t xml:space="preserve"> 26</w:t>
            </w:r>
            <w:r>
              <w:rPr>
                <w:spacing w:val="-1"/>
              </w:rPr>
              <w:t>日</w:t>
            </w:r>
            <w:r>
              <w:rPr>
                <w:spacing w:val="-23"/>
              </w:rPr>
              <w:t xml:space="preserve"> </w:t>
            </w:r>
            <w:r>
              <w:rPr>
                <w:rFonts w:hint="eastAsia"/>
                <w:spacing w:val="-23"/>
                <w:lang w:val="en-US" w:eastAsia="zh-CN"/>
              </w:rPr>
              <w:t>10</w:t>
            </w:r>
            <w:r>
              <w:rPr>
                <w:spacing w:val="-1"/>
              </w:rPr>
              <w:t>：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时</w:t>
            </w:r>
          </w:p>
        </w:tc>
      </w:tr>
      <w:tr w14:paraId="4725B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2F220624">
            <w:pPr>
              <w:pStyle w:val="11"/>
              <w:spacing w:before="200" w:line="227" w:lineRule="auto"/>
              <w:ind w:left="309"/>
            </w:pPr>
            <w:r>
              <w:rPr>
                <w:spacing w:val="8"/>
              </w:rPr>
              <w:t>采购评审地点</w:t>
            </w:r>
          </w:p>
        </w:tc>
        <w:tc>
          <w:tcPr>
            <w:tcW w:w="6821" w:type="dxa"/>
            <w:vAlign w:val="top"/>
          </w:tcPr>
          <w:p w14:paraId="6B3C437B">
            <w:pPr>
              <w:pStyle w:val="11"/>
              <w:spacing w:before="200" w:line="227" w:lineRule="auto"/>
              <w:ind w:left="486"/>
            </w:pPr>
            <w:r>
              <w:rPr>
                <w:spacing w:val="7"/>
              </w:rPr>
              <w:t>四川省南充市阆中市文旅大道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号德远楼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 </w:t>
            </w:r>
            <w:r>
              <w:rPr>
                <w:spacing w:val="7"/>
              </w:rPr>
              <w:t>楼计划</w:t>
            </w:r>
            <w:r>
              <w:rPr>
                <w:spacing w:val="6"/>
              </w:rPr>
              <w:t>财务处会议室</w:t>
            </w:r>
          </w:p>
        </w:tc>
      </w:tr>
      <w:tr w14:paraId="79498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7206580D">
            <w:pPr>
              <w:pStyle w:val="11"/>
              <w:spacing w:before="201" w:line="227" w:lineRule="auto"/>
              <w:ind w:left="415"/>
            </w:pPr>
            <w:r>
              <w:rPr>
                <w:spacing w:val="8"/>
              </w:rPr>
              <w:t>采购联系人</w:t>
            </w:r>
          </w:p>
        </w:tc>
        <w:tc>
          <w:tcPr>
            <w:tcW w:w="6821" w:type="dxa"/>
            <w:vAlign w:val="top"/>
          </w:tcPr>
          <w:p w14:paraId="6D35B7CC">
            <w:pPr>
              <w:pStyle w:val="11"/>
              <w:spacing w:before="201" w:line="228" w:lineRule="auto"/>
              <w:ind w:left="2377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5"/>
                <w:lang w:val="en-US" w:eastAsia="zh-CN"/>
              </w:rPr>
              <w:t>张</w:t>
            </w:r>
            <w:r>
              <w:rPr>
                <w:spacing w:val="5"/>
              </w:rPr>
              <w:t xml:space="preserve">老师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0817-6699995</w:t>
            </w:r>
          </w:p>
        </w:tc>
      </w:tr>
      <w:tr w14:paraId="5BF93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43F97127">
            <w:pPr>
              <w:pStyle w:val="11"/>
              <w:spacing w:before="200" w:line="228" w:lineRule="auto"/>
              <w:ind w:left="419"/>
            </w:pPr>
            <w:r>
              <w:rPr>
                <w:spacing w:val="7"/>
              </w:rPr>
              <w:t>项目联系人</w:t>
            </w:r>
          </w:p>
        </w:tc>
        <w:tc>
          <w:tcPr>
            <w:tcW w:w="6821" w:type="dxa"/>
            <w:vAlign w:val="top"/>
          </w:tcPr>
          <w:p w14:paraId="12EA5E47">
            <w:pPr>
              <w:pStyle w:val="11"/>
              <w:spacing w:before="199" w:line="228" w:lineRule="auto"/>
              <w:ind w:left="241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钟</w:t>
            </w:r>
            <w:r>
              <w:rPr>
                <w:spacing w:val="3"/>
              </w:rPr>
              <w:t>老师</w:t>
            </w:r>
            <w:r>
              <w:rPr>
                <w:spacing w:val="22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3"/>
                <w:lang w:val="en-US" w:eastAsia="zh-CN"/>
              </w:rPr>
              <w:t>17721806216</w:t>
            </w:r>
          </w:p>
        </w:tc>
      </w:tr>
      <w:tr w14:paraId="550FC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883" w:type="dxa"/>
            <w:vAlign w:val="top"/>
          </w:tcPr>
          <w:p w14:paraId="6E89F8CB">
            <w:pPr>
              <w:spacing w:line="286" w:lineRule="auto"/>
              <w:rPr>
                <w:rFonts w:ascii="Arial"/>
                <w:sz w:val="21"/>
              </w:rPr>
            </w:pPr>
          </w:p>
          <w:p w14:paraId="7BF8A43C">
            <w:pPr>
              <w:spacing w:line="287" w:lineRule="auto"/>
              <w:rPr>
                <w:rFonts w:ascii="Arial"/>
                <w:sz w:val="21"/>
              </w:rPr>
            </w:pPr>
          </w:p>
          <w:p w14:paraId="7B053315">
            <w:pPr>
              <w:spacing w:line="287" w:lineRule="auto"/>
              <w:rPr>
                <w:rFonts w:ascii="Arial"/>
                <w:sz w:val="21"/>
              </w:rPr>
            </w:pPr>
          </w:p>
          <w:p w14:paraId="6CF508DF">
            <w:pPr>
              <w:pStyle w:val="11"/>
              <w:spacing w:before="65" w:line="229" w:lineRule="auto"/>
              <w:ind w:left="944"/>
            </w:pPr>
            <w:r>
              <w:rPr>
                <w:spacing w:val="3"/>
              </w:rPr>
              <w:t>备注</w:t>
            </w:r>
          </w:p>
        </w:tc>
        <w:tc>
          <w:tcPr>
            <w:tcW w:w="6821" w:type="dxa"/>
            <w:vAlign w:val="top"/>
          </w:tcPr>
          <w:p w14:paraId="39E71222">
            <w:pPr>
              <w:pStyle w:val="11"/>
              <w:spacing w:before="1" w:line="277" w:lineRule="auto"/>
              <w:ind w:right="212"/>
            </w:pPr>
          </w:p>
        </w:tc>
      </w:tr>
    </w:tbl>
    <w:p w14:paraId="19F0C3A2">
      <w:pPr>
        <w:rPr>
          <w:rFonts w:ascii="Arial"/>
          <w:sz w:val="21"/>
        </w:rPr>
      </w:pPr>
    </w:p>
    <w:p w14:paraId="15E6D17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34" w:right="1598" w:bottom="0" w:left="1588" w:header="0" w:footer="0" w:gutter="0"/>
          <w:cols w:space="720" w:num="1"/>
        </w:sectPr>
      </w:pPr>
    </w:p>
    <w:p w14:paraId="35039FC5">
      <w:pPr>
        <w:spacing w:before="123" w:line="187" w:lineRule="auto"/>
        <w:ind w:left="29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b/>
          <w:bCs/>
          <w:spacing w:val="-3"/>
          <w:sz w:val="26"/>
          <w:szCs w:val="26"/>
        </w:rPr>
        <w:t>附件</w:t>
      </w:r>
      <w:r>
        <w:rPr>
          <w:rFonts w:ascii="微软雅黑" w:hAnsi="微软雅黑" w:eastAsia="微软雅黑" w:cs="微软雅黑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6"/>
          <w:szCs w:val="26"/>
        </w:rPr>
        <w:t>1</w:t>
      </w:r>
      <w:r>
        <w:rPr>
          <w:rFonts w:ascii="微软雅黑" w:hAnsi="微软雅黑" w:eastAsia="微软雅黑" w:cs="微软雅黑"/>
          <w:b/>
          <w:bCs/>
          <w:spacing w:val="-3"/>
          <w:sz w:val="26"/>
          <w:szCs w:val="26"/>
        </w:rPr>
        <w:t>：</w:t>
      </w:r>
    </w:p>
    <w:p w14:paraId="18A7E9EB">
      <w:pPr>
        <w:spacing w:before="123" w:line="231" w:lineRule="auto"/>
        <w:ind w:left="258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6"/>
          <w:szCs w:val="26"/>
        </w:rPr>
        <w:t>南充文化旅游职业学院实训室窗帘采购项目</w:t>
      </w:r>
      <w:r>
        <w:rPr>
          <w:rFonts w:ascii="微软雅黑" w:hAnsi="微软雅黑" w:eastAsia="微软雅黑" w:cs="微软雅黑"/>
          <w:b/>
          <w:bCs/>
          <w:spacing w:val="9"/>
          <w:sz w:val="26"/>
          <w:szCs w:val="26"/>
        </w:rPr>
        <w:t>说明</w:t>
      </w:r>
    </w:p>
    <w:p w14:paraId="20C3855F">
      <w:pPr>
        <w:spacing w:line="248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人民币：元</w:t>
      </w:r>
    </w:p>
    <w:p w14:paraId="0A77440E">
      <w:pPr>
        <w:spacing w:line="248" w:lineRule="auto"/>
        <w:rPr>
          <w:rFonts w:ascii="Arial"/>
          <w:sz w:val="21"/>
        </w:rPr>
      </w:pPr>
    </w:p>
    <w:p w14:paraId="4A7B169F">
      <w:pPr>
        <w:pStyle w:val="4"/>
        <w:spacing w:before="65" w:line="228" w:lineRule="auto"/>
        <w:ind w:left="25"/>
      </w:pPr>
      <w:r>
        <w:rPr>
          <w:spacing w:val="8"/>
        </w:rPr>
        <w:t>一、项目总预算和购置数量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633"/>
        <w:gridCol w:w="2168"/>
        <w:gridCol w:w="2250"/>
        <w:gridCol w:w="2250"/>
      </w:tblGrid>
      <w:tr w14:paraId="14FE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0" w:type="auto"/>
            <w:gridSpan w:val="5"/>
            <w:vAlign w:val="center"/>
          </w:tcPr>
          <w:p w14:paraId="2268205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窗帘采购安装费用明细表</w:t>
            </w:r>
          </w:p>
        </w:tc>
      </w:tr>
      <w:tr w14:paraId="0541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0" w:type="auto"/>
            <w:vAlign w:val="center"/>
          </w:tcPr>
          <w:p w14:paraId="2589D177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7DEA2703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0" w:type="auto"/>
            <w:vAlign w:val="center"/>
          </w:tcPr>
          <w:p w14:paraId="64003508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规格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0DB42024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3E273F98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金额（元）</w:t>
            </w:r>
          </w:p>
        </w:tc>
      </w:tr>
      <w:tr w14:paraId="4979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45B01BC4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072C545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雅乐苑1楼</w:t>
            </w:r>
          </w:p>
        </w:tc>
        <w:tc>
          <w:tcPr>
            <w:tcW w:w="0" w:type="auto"/>
            <w:vAlign w:val="center"/>
          </w:tcPr>
          <w:p w14:paraId="6AB4B30C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63m</w:t>
            </w:r>
          </w:p>
        </w:tc>
        <w:tc>
          <w:tcPr>
            <w:tcW w:w="0" w:type="auto"/>
            <w:vAlign w:val="center"/>
          </w:tcPr>
          <w:p w14:paraId="4506DD2E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0" w:type="auto"/>
            <w:vAlign w:val="center"/>
          </w:tcPr>
          <w:p w14:paraId="334827F8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7245</w:t>
            </w:r>
          </w:p>
        </w:tc>
      </w:tr>
      <w:tr w14:paraId="5AD0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11DF7FF7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1313908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雅乐苑2楼</w:t>
            </w:r>
          </w:p>
        </w:tc>
        <w:tc>
          <w:tcPr>
            <w:tcW w:w="0" w:type="auto"/>
            <w:vAlign w:val="center"/>
          </w:tcPr>
          <w:p w14:paraId="2C6BBBA4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143m</w:t>
            </w:r>
          </w:p>
        </w:tc>
        <w:tc>
          <w:tcPr>
            <w:tcW w:w="0" w:type="auto"/>
            <w:vAlign w:val="center"/>
          </w:tcPr>
          <w:p w14:paraId="66B704C7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0" w:type="auto"/>
            <w:vAlign w:val="center"/>
          </w:tcPr>
          <w:p w14:paraId="424DBDCE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16445</w:t>
            </w:r>
          </w:p>
        </w:tc>
      </w:tr>
      <w:tr w14:paraId="7FDB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70D1AD89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1F936DF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雅乐苑3楼</w:t>
            </w:r>
          </w:p>
        </w:tc>
        <w:tc>
          <w:tcPr>
            <w:tcW w:w="0" w:type="auto"/>
            <w:vAlign w:val="center"/>
          </w:tcPr>
          <w:p w14:paraId="5CF83311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233m</w:t>
            </w:r>
          </w:p>
        </w:tc>
        <w:tc>
          <w:tcPr>
            <w:tcW w:w="0" w:type="auto"/>
            <w:vAlign w:val="center"/>
          </w:tcPr>
          <w:p w14:paraId="7D7FFE51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0" w:type="auto"/>
            <w:vAlign w:val="center"/>
          </w:tcPr>
          <w:p w14:paraId="1AFC1848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26795</w:t>
            </w:r>
          </w:p>
        </w:tc>
      </w:tr>
      <w:tr w14:paraId="4112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61D5F8FD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794BCFA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雅乐苑4楼</w:t>
            </w:r>
          </w:p>
        </w:tc>
        <w:tc>
          <w:tcPr>
            <w:tcW w:w="0" w:type="auto"/>
            <w:vAlign w:val="center"/>
          </w:tcPr>
          <w:p w14:paraId="756B1972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73m</w:t>
            </w:r>
          </w:p>
        </w:tc>
        <w:tc>
          <w:tcPr>
            <w:tcW w:w="0" w:type="auto"/>
            <w:vAlign w:val="center"/>
          </w:tcPr>
          <w:p w14:paraId="29A057B2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0" w:type="auto"/>
            <w:vAlign w:val="center"/>
          </w:tcPr>
          <w:p w14:paraId="656BDCAA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8395</w:t>
            </w:r>
          </w:p>
        </w:tc>
      </w:tr>
      <w:tr w14:paraId="735F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1B96D593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0D9EA11C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知行苑5楼</w:t>
            </w:r>
          </w:p>
        </w:tc>
        <w:tc>
          <w:tcPr>
            <w:tcW w:w="0" w:type="auto"/>
            <w:vAlign w:val="center"/>
          </w:tcPr>
          <w:p w14:paraId="5DA3B277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16m</w:t>
            </w:r>
          </w:p>
        </w:tc>
        <w:tc>
          <w:tcPr>
            <w:tcW w:w="0" w:type="auto"/>
            <w:vAlign w:val="center"/>
          </w:tcPr>
          <w:p w14:paraId="3992C05A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0" w:type="auto"/>
            <w:vAlign w:val="center"/>
          </w:tcPr>
          <w:p w14:paraId="611A5A3D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1840</w:t>
            </w:r>
          </w:p>
        </w:tc>
      </w:tr>
      <w:tr w14:paraId="5D99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0" w:type="auto"/>
            <w:vAlign w:val="center"/>
          </w:tcPr>
          <w:p w14:paraId="74C13A5A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021B9C27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轨道</w:t>
            </w:r>
          </w:p>
        </w:tc>
        <w:tc>
          <w:tcPr>
            <w:tcW w:w="0" w:type="auto"/>
            <w:vAlign w:val="center"/>
          </w:tcPr>
          <w:p w14:paraId="11B71C1C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23.5m</w:t>
            </w:r>
          </w:p>
        </w:tc>
        <w:tc>
          <w:tcPr>
            <w:tcW w:w="0" w:type="auto"/>
            <w:vAlign w:val="center"/>
          </w:tcPr>
          <w:p w14:paraId="3A28FB59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63E3A860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705</w:t>
            </w:r>
          </w:p>
        </w:tc>
      </w:tr>
      <w:tr w14:paraId="4786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0" w:type="auto"/>
            <w:gridSpan w:val="5"/>
            <w:vAlign w:val="center"/>
          </w:tcPr>
          <w:p w14:paraId="10B438F3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规格型号要求：1.高度2.7m 2.褶皱倍数2  3.窗帘材质为聚脂纤维、轨道材质为铝合金4.能够遮光、静音、隔热5.采用高温定型垂工艺6.颜色需为雾霾蓝7.悬挂方式为直轨平挂8.纹理为斜纹</w:t>
            </w:r>
          </w:p>
        </w:tc>
      </w:tr>
      <w:tr w14:paraId="75C9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Align w:val="center"/>
          </w:tcPr>
          <w:p w14:paraId="613BA118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0" w:type="auto"/>
            <w:gridSpan w:val="4"/>
            <w:vAlign w:val="center"/>
          </w:tcPr>
          <w:p w14:paraId="56333CD2">
            <w:pPr>
              <w:pStyle w:val="3"/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61425元</w:t>
            </w:r>
          </w:p>
        </w:tc>
      </w:tr>
    </w:tbl>
    <w:p w14:paraId="2B4AE14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480" w:lineRule="exact"/>
        <w:textAlignment w:val="baseline"/>
      </w:pPr>
      <w:r>
        <w:rPr>
          <w:rFonts w:hint="eastAsia"/>
          <w:spacing w:val="4"/>
          <w:lang w:val="en-US" w:eastAsia="zh-CN"/>
        </w:rPr>
        <w:t>二</w:t>
      </w:r>
      <w:r>
        <w:rPr>
          <w:spacing w:val="4"/>
        </w:rPr>
        <w:t>、完成时间</w:t>
      </w:r>
    </w:p>
    <w:p w14:paraId="46BD7C4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480" w:lineRule="exact"/>
        <w:ind w:left="443"/>
        <w:textAlignment w:val="baseline"/>
      </w:pPr>
      <w:r>
        <w:rPr>
          <w:spacing w:val="9"/>
        </w:rPr>
        <w:t>本项目招投标在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>12</w:t>
      </w:r>
      <w:r>
        <w:rPr>
          <w:spacing w:val="-33"/>
        </w:rPr>
        <w:t xml:space="preserve"> </w:t>
      </w:r>
      <w:r>
        <w:rPr>
          <w:spacing w:val="9"/>
        </w:rPr>
        <w:t>月底之前完成，供应商在</w:t>
      </w:r>
      <w:r>
        <w:rPr>
          <w:rFonts w:hint="eastAsia"/>
          <w:spacing w:val="9"/>
          <w:lang w:val="en-US" w:eastAsia="zh-CN"/>
        </w:rPr>
        <w:t>12</w:t>
      </w:r>
      <w:r>
        <w:rPr>
          <w:spacing w:val="9"/>
        </w:rPr>
        <w:t>月底完成</w:t>
      </w:r>
      <w:r>
        <w:rPr>
          <w:rFonts w:hint="eastAsia"/>
          <w:spacing w:val="9"/>
          <w:lang w:val="en-US" w:eastAsia="zh-CN"/>
        </w:rPr>
        <w:t>安装并交货</w:t>
      </w:r>
      <w:r>
        <w:rPr>
          <w:spacing w:val="9"/>
        </w:rPr>
        <w:t>。</w:t>
      </w:r>
    </w:p>
    <w:p w14:paraId="7085D6F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480" w:lineRule="exact"/>
        <w:ind w:left="25"/>
        <w:textAlignment w:val="baseline"/>
        <w:rPr>
          <w:rFonts w:hint="eastAsia" w:eastAsia="宋体"/>
          <w:lang w:eastAsia="zh-CN"/>
        </w:rPr>
      </w:pPr>
      <w:r>
        <w:rPr>
          <w:spacing w:val="7"/>
        </w:rPr>
        <w:t>特别说明</w:t>
      </w:r>
    </w:p>
    <w:p w14:paraId="407748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480" w:lineRule="exact"/>
        <w:ind w:firstLine="428" w:firstLineChars="200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124" w:right="1388" w:bottom="0" w:left="1387" w:header="0" w:footer="0" w:gutter="0"/>
          <w:cols w:space="720" w:num="1"/>
        </w:sectPr>
      </w:pPr>
      <w:r>
        <w:rPr>
          <w:spacing w:val="7"/>
        </w:rPr>
        <w:t>费用采用一次性方式支付，所有相关工作完成后并将标的送达并通过南充文化旅游职</w:t>
      </w:r>
      <w:r>
        <w:rPr>
          <w:spacing w:val="9"/>
        </w:rPr>
        <w:t>业学院验收合格后，由供应商开具正规发票，南充文化旅游职业学院在</w:t>
      </w:r>
      <w:r>
        <w:rPr>
          <w:spacing w:val="-35"/>
        </w:rPr>
        <w:t xml:space="preserve"> </w:t>
      </w:r>
      <w:r>
        <w:rPr>
          <w:spacing w:val="9"/>
        </w:rPr>
        <w:t>30</w:t>
      </w:r>
      <w:r>
        <w:rPr>
          <w:spacing w:val="-38"/>
        </w:rPr>
        <w:t xml:space="preserve"> </w:t>
      </w:r>
      <w:r>
        <w:rPr>
          <w:spacing w:val="9"/>
        </w:rPr>
        <w:t>个工作日内统一</w:t>
      </w:r>
      <w:r>
        <w:rPr>
          <w:spacing w:val="7"/>
        </w:rPr>
        <w:t>以转账方式付</w:t>
      </w:r>
      <w:r>
        <w:rPr>
          <w:rFonts w:hint="eastAsia"/>
          <w:spacing w:val="7"/>
          <w:lang w:val="en-US" w:eastAsia="zh-CN"/>
        </w:rPr>
        <w:t>款。</w:t>
      </w:r>
    </w:p>
    <w:p w14:paraId="3F8BC3AB">
      <w:pPr>
        <w:spacing w:before="52" w:line="187" w:lineRule="auto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b/>
          <w:bCs/>
          <w:spacing w:val="-1"/>
          <w:sz w:val="26"/>
          <w:szCs w:val="26"/>
        </w:rPr>
        <w:t xml:space="preserve">附件 </w:t>
      </w:r>
      <w:r>
        <w:rPr>
          <w:rFonts w:hint="eastAsia" w:ascii="微软雅黑" w:hAnsi="微软雅黑" w:eastAsia="微软雅黑" w:cs="微软雅黑"/>
          <w:b/>
          <w:bCs/>
          <w:spacing w:val="-1"/>
          <w:sz w:val="26"/>
          <w:szCs w:val="26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spacing w:val="-1"/>
          <w:sz w:val="26"/>
          <w:szCs w:val="26"/>
        </w:rPr>
        <w:t>：</w:t>
      </w:r>
    </w:p>
    <w:p w14:paraId="14302B29">
      <w:pPr>
        <w:spacing w:line="272" w:lineRule="auto"/>
        <w:rPr>
          <w:rFonts w:ascii="Arial"/>
          <w:sz w:val="21"/>
        </w:rPr>
      </w:pPr>
    </w:p>
    <w:p w14:paraId="3BE8FA53">
      <w:pPr>
        <w:spacing w:before="111" w:line="231" w:lineRule="auto"/>
        <w:ind w:left="529" w:firstLine="560" w:firstLineChars="200"/>
        <w:rPr>
          <w:rFonts w:ascii="微软雅黑" w:hAnsi="微软雅黑" w:eastAsia="微软雅黑" w:cs="微软雅黑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6"/>
          <w:szCs w:val="26"/>
        </w:rPr>
        <w:t>南充文化旅游职业学院实训室窗帘采购</w:t>
      </w:r>
      <w:r>
        <w:rPr>
          <w:rFonts w:ascii="微软雅黑" w:hAnsi="微软雅黑" w:eastAsia="微软雅黑" w:cs="微软雅黑"/>
          <w:b/>
          <w:bCs/>
          <w:spacing w:val="9"/>
          <w:sz w:val="26"/>
          <w:szCs w:val="26"/>
        </w:rPr>
        <w:t>项目</w:t>
      </w:r>
    </w:p>
    <w:p w14:paraId="01B62570">
      <w:pPr>
        <w:spacing w:before="23" w:line="188" w:lineRule="auto"/>
        <w:ind w:left="3090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b/>
          <w:bCs/>
          <w:spacing w:val="9"/>
          <w:sz w:val="26"/>
          <w:szCs w:val="26"/>
        </w:rPr>
        <w:t>报价资料准备清单</w:t>
      </w:r>
    </w:p>
    <w:p w14:paraId="4B16DAEE">
      <w:pPr>
        <w:spacing w:line="433" w:lineRule="auto"/>
        <w:rPr>
          <w:rFonts w:ascii="Arial"/>
          <w:sz w:val="21"/>
        </w:rPr>
      </w:pPr>
    </w:p>
    <w:p w14:paraId="71021BDC">
      <w:pPr>
        <w:pStyle w:val="4"/>
        <w:spacing w:before="66" w:line="227" w:lineRule="auto"/>
        <w:ind w:left="24"/>
      </w:pPr>
      <w:r>
        <w:rPr>
          <w:spacing w:val="6"/>
        </w:rPr>
        <w:t>各潜在供应商：</w:t>
      </w:r>
    </w:p>
    <w:p w14:paraId="6D9A896B">
      <w:pPr>
        <w:pStyle w:val="4"/>
        <w:spacing w:before="152" w:line="370" w:lineRule="auto"/>
        <w:ind w:left="21" w:right="54" w:firstLine="421"/>
      </w:pPr>
      <w:r>
        <w:rPr>
          <w:spacing w:val="5"/>
        </w:rPr>
        <w:t>本项目将于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</w:t>
      </w:r>
      <w:r>
        <w:rPr>
          <w:rFonts w:hint="eastAsia"/>
          <w:spacing w:val="5"/>
          <w:lang w:val="en-US" w:eastAsia="zh-CN"/>
        </w:rPr>
        <w:t xml:space="preserve">12 </w:t>
      </w:r>
      <w:r>
        <w:rPr>
          <w:spacing w:val="5"/>
        </w:rPr>
        <w:t>月</w:t>
      </w:r>
      <w:r>
        <w:rPr>
          <w:rFonts w:hint="eastAsia"/>
          <w:spacing w:val="5"/>
          <w:lang w:val="en-US" w:eastAsia="zh-CN"/>
        </w:rPr>
        <w:t>26</w:t>
      </w:r>
      <w:r>
        <w:rPr>
          <w:spacing w:val="-38"/>
        </w:rPr>
        <w:t xml:space="preserve"> </w:t>
      </w:r>
      <w:r>
        <w:rPr>
          <w:rFonts w:hint="eastAsia"/>
          <w:spacing w:val="-38"/>
          <w:lang w:val="en-US" w:eastAsia="zh-CN"/>
        </w:rPr>
        <w:t xml:space="preserve"> </w:t>
      </w:r>
      <w:r>
        <w:rPr>
          <w:spacing w:val="5"/>
        </w:rPr>
        <w:t>日上午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5"/>
        </w:rPr>
        <w:t>:</w:t>
      </w:r>
      <w:r>
        <w:rPr>
          <w:rFonts w:hint="eastAsia" w:ascii="Times New Roman" w:hAnsi="Times New Roman" w:cs="Times New Roman"/>
          <w:spacing w:val="5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5"/>
        </w:rPr>
        <w:t xml:space="preserve">0 </w:t>
      </w:r>
      <w:r>
        <w:rPr>
          <w:spacing w:val="5"/>
        </w:rPr>
        <w:t>在学院德远楼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楼计划财务处会议室</w:t>
      </w:r>
      <w:r>
        <w:rPr>
          <w:spacing w:val="4"/>
        </w:rPr>
        <w:t>进行现</w:t>
      </w:r>
      <w:r>
        <w:t xml:space="preserve"> </w:t>
      </w:r>
      <w:r>
        <w:rPr>
          <w:spacing w:val="9"/>
        </w:rPr>
        <w:t>场开标，届时请各供应商准备好以下资料参与开标。</w:t>
      </w:r>
    </w:p>
    <w:p w14:paraId="14075389">
      <w:pPr>
        <w:pStyle w:val="4"/>
        <w:spacing w:before="1" w:line="226" w:lineRule="auto"/>
        <w:ind w:left="445"/>
      </w:pPr>
      <w:r>
        <w:rPr>
          <w:spacing w:val="10"/>
        </w:rPr>
        <w:t>一、报价资料内容</w:t>
      </w:r>
      <w:r>
        <w:rPr>
          <w:spacing w:val="-2"/>
        </w:rPr>
        <w:t>：（</w:t>
      </w:r>
      <w:r>
        <w:rPr>
          <w:spacing w:val="10"/>
        </w:rPr>
        <w:t>资料进行密封装袋，并在外加盖公章，否则视为无效报价）</w:t>
      </w:r>
    </w:p>
    <w:p w14:paraId="6BDD6662">
      <w:pPr>
        <w:pStyle w:val="4"/>
        <w:spacing w:before="154" w:line="298" w:lineRule="auto"/>
        <w:ind w:left="22" w:firstLine="436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供应商资质（具有独立承担民事责任的能力，需提供营业执照副本等证明文件复印件，</w:t>
      </w:r>
      <w:r>
        <w:rPr>
          <w:spacing w:val="3"/>
        </w:rPr>
        <w:t xml:space="preserve"> </w:t>
      </w:r>
      <w:r>
        <w:rPr>
          <w:spacing w:val="8"/>
        </w:rPr>
        <w:t>加盖单位公章</w:t>
      </w:r>
      <w:r>
        <w:t>）；</w:t>
      </w:r>
    </w:p>
    <w:p w14:paraId="0FDC4251">
      <w:pPr>
        <w:pStyle w:val="4"/>
        <w:spacing w:before="155" w:line="226" w:lineRule="auto"/>
        <w:ind w:left="438"/>
      </w:pPr>
      <w:r>
        <w:rPr>
          <w:rFonts w:ascii="Times New Roman" w:hAnsi="Times New Roman" w:eastAsia="Times New Roman" w:cs="Times New Roman"/>
          <w:spacing w:val="12"/>
        </w:rPr>
        <w:t>2.</w:t>
      </w:r>
      <w:r>
        <w:rPr>
          <w:rFonts w:hint="eastAsia" w:eastAsia="宋体"/>
          <w:spacing w:val="12"/>
          <w:lang w:val="en-US" w:eastAsia="zh-CN"/>
        </w:rPr>
        <w:t>提供</w:t>
      </w:r>
      <w:r>
        <w:rPr>
          <w:spacing w:val="12"/>
        </w:rPr>
        <w:t>报价表</w:t>
      </w:r>
      <w:r>
        <w:rPr>
          <w:spacing w:val="-2"/>
        </w:rPr>
        <w:t>（</w:t>
      </w:r>
      <w:r>
        <w:rPr>
          <w:spacing w:val="12"/>
        </w:rPr>
        <w:t>加盖单位公章</w:t>
      </w:r>
      <w:r>
        <w:rPr>
          <w:spacing w:val="-2"/>
        </w:rPr>
        <w:t>）；</w:t>
      </w:r>
    </w:p>
    <w:p w14:paraId="604D917B">
      <w:pPr>
        <w:pStyle w:val="4"/>
        <w:spacing w:before="154" w:line="298" w:lineRule="auto"/>
        <w:ind w:left="25" w:firstLine="417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spacing w:val="6"/>
        </w:rPr>
        <w:t>报价时，请提供报价人身份证复印件（加盖单位公章</w:t>
      </w:r>
      <w:r>
        <w:rPr>
          <w:spacing w:val="-19"/>
        </w:rPr>
        <w:t>），</w:t>
      </w:r>
      <w:r>
        <w:rPr>
          <w:spacing w:val="6"/>
        </w:rPr>
        <w:t>如报</w:t>
      </w:r>
      <w:r>
        <w:rPr>
          <w:spacing w:val="5"/>
        </w:rPr>
        <w:t>价方代表不是法人代表，</w:t>
      </w:r>
      <w:r>
        <w:t xml:space="preserve"> </w:t>
      </w:r>
      <w:r>
        <w:rPr>
          <w:spacing w:val="9"/>
        </w:rPr>
        <w:t>须提供法人代表授权书及身份证复印件（法人签字、加盖单位公章</w:t>
      </w:r>
      <w:r>
        <w:rPr>
          <w:spacing w:val="7"/>
        </w:rPr>
        <w:t>）；</w:t>
      </w:r>
    </w:p>
    <w:p w14:paraId="743E84B9">
      <w:pPr>
        <w:pStyle w:val="4"/>
        <w:spacing w:before="155" w:line="297" w:lineRule="auto"/>
        <w:ind w:left="21" w:right="54" w:firstLine="416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参加政府采购活动前三年内，在经营活动中没有重大违法记录，提供书面证明材料（可</w:t>
      </w:r>
      <w:r>
        <w:rPr>
          <w:spacing w:val="9"/>
        </w:rPr>
        <w:t xml:space="preserve"> 在信用中国上下载公共信息信用报告</w:t>
      </w:r>
      <w:r>
        <w:rPr>
          <w:spacing w:val="2"/>
        </w:rPr>
        <w:t>）；</w:t>
      </w:r>
    </w:p>
    <w:p w14:paraId="39603245">
      <w:pPr>
        <w:pStyle w:val="4"/>
        <w:spacing w:before="156" w:line="227" w:lineRule="auto"/>
        <w:ind w:left="444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供应商应对项目服务作出明确承诺（加盖单位公章</w:t>
      </w:r>
      <w:r>
        <w:t>）；</w:t>
      </w:r>
    </w:p>
    <w:p w14:paraId="61941ABD">
      <w:pPr>
        <w:pStyle w:val="4"/>
        <w:spacing w:before="155" w:line="226" w:lineRule="auto"/>
        <w:ind w:left="443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报价资料内容不符合要求者视为无效报价。</w:t>
      </w:r>
    </w:p>
    <w:p w14:paraId="1EFE6523">
      <w:pPr>
        <w:pStyle w:val="4"/>
        <w:spacing w:before="154" w:line="228" w:lineRule="auto"/>
        <w:ind w:left="445"/>
      </w:pPr>
      <w:r>
        <w:rPr>
          <w:spacing w:val="6"/>
        </w:rPr>
        <w:t>二、其他要求：</w:t>
      </w:r>
    </w:p>
    <w:p w14:paraId="08ED739E">
      <w:pPr>
        <w:pStyle w:val="4"/>
        <w:spacing w:before="154" w:line="226" w:lineRule="auto"/>
        <w:ind w:left="458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各供应商报价应为一次性报价（项目报价包括项目实施过程中所需一切费用）。</w:t>
      </w:r>
    </w:p>
    <w:p w14:paraId="2E67AFAF">
      <w:pPr>
        <w:pStyle w:val="4"/>
        <w:spacing w:before="156" w:line="226" w:lineRule="auto"/>
        <w:ind w:left="438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供应商在报价时所提供的服务不得低于询价采购文件中的要求。</w:t>
      </w:r>
    </w:p>
    <w:p w14:paraId="4F5DF561">
      <w:pPr>
        <w:pStyle w:val="4"/>
        <w:spacing w:before="154" w:line="298" w:lineRule="auto"/>
        <w:ind w:left="23" w:right="54" w:firstLine="419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按照采购要求供应商只能提供一份报价方案，如出现多份方案的报价者，则取消此投</w:t>
      </w:r>
      <w:r>
        <w:rPr>
          <w:spacing w:val="12"/>
        </w:rPr>
        <w:t xml:space="preserve"> </w:t>
      </w:r>
      <w:r>
        <w:rPr>
          <w:spacing w:val="7"/>
        </w:rPr>
        <w:t>标供应商的投标资格。</w:t>
      </w:r>
    </w:p>
    <w:p w14:paraId="40602770">
      <w:pPr>
        <w:pStyle w:val="4"/>
        <w:spacing w:before="156" w:line="297" w:lineRule="auto"/>
        <w:ind w:left="22" w:right="54" w:firstLine="415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如超过时限达不到采购服务要求，则取消其资格，并将询价采购第二候选人作为成交</w:t>
      </w:r>
      <w:r>
        <w:rPr>
          <w:spacing w:val="17"/>
        </w:rPr>
        <w:t xml:space="preserve"> </w:t>
      </w:r>
      <w:r>
        <w:rPr>
          <w:spacing w:val="5"/>
        </w:rPr>
        <w:t>供应商。</w:t>
      </w:r>
    </w:p>
    <w:p w14:paraId="6303CBCE">
      <w:pPr>
        <w:pStyle w:val="4"/>
        <w:spacing w:before="155" w:line="226" w:lineRule="auto"/>
        <w:ind w:left="444"/>
      </w:pP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项目应按相关验收标准、询价文件要求及合同中的相关条款</w:t>
      </w:r>
      <w:r>
        <w:rPr>
          <w:spacing w:val="8"/>
        </w:rPr>
        <w:t>进行验收。</w:t>
      </w:r>
    </w:p>
    <w:p w14:paraId="0F2CFBAB">
      <w:pPr>
        <w:pStyle w:val="4"/>
        <w:spacing w:before="156" w:line="226" w:lineRule="auto"/>
        <w:ind w:left="443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如果本次供应商报价均超过采购人预算价，本次询价采购则以作废处</w:t>
      </w:r>
      <w:r>
        <w:rPr>
          <w:spacing w:val="8"/>
        </w:rPr>
        <w:t>理。</w:t>
      </w:r>
    </w:p>
    <w:sectPr>
      <w:pgSz w:w="11906" w:h="16839"/>
      <w:pgMar w:top="1124" w:right="174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99E7"/>
    <w:multiLevelType w:val="singleLevel"/>
    <w:tmpl w:val="5B4B99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231B33"/>
    <w:rsid w:val="04117BDE"/>
    <w:rsid w:val="04FE63B4"/>
    <w:rsid w:val="06007F0A"/>
    <w:rsid w:val="06112117"/>
    <w:rsid w:val="08EC29C7"/>
    <w:rsid w:val="09A933CA"/>
    <w:rsid w:val="0B9A2BAF"/>
    <w:rsid w:val="0E183F30"/>
    <w:rsid w:val="10953945"/>
    <w:rsid w:val="10CD6A2A"/>
    <w:rsid w:val="11BA1A59"/>
    <w:rsid w:val="158D108E"/>
    <w:rsid w:val="16E11692"/>
    <w:rsid w:val="1B9D0308"/>
    <w:rsid w:val="20176124"/>
    <w:rsid w:val="21004E0A"/>
    <w:rsid w:val="220B1CB9"/>
    <w:rsid w:val="25627E42"/>
    <w:rsid w:val="25A641D2"/>
    <w:rsid w:val="28277120"/>
    <w:rsid w:val="29332221"/>
    <w:rsid w:val="29852351"/>
    <w:rsid w:val="29B9258E"/>
    <w:rsid w:val="2DDF7BE2"/>
    <w:rsid w:val="2F911A4F"/>
    <w:rsid w:val="30744ECD"/>
    <w:rsid w:val="316E7B6E"/>
    <w:rsid w:val="32252923"/>
    <w:rsid w:val="34C46423"/>
    <w:rsid w:val="3A0E0140"/>
    <w:rsid w:val="3ECA2888"/>
    <w:rsid w:val="3F043070"/>
    <w:rsid w:val="42D57B5B"/>
    <w:rsid w:val="46BB5F34"/>
    <w:rsid w:val="4B46773A"/>
    <w:rsid w:val="4C0B44E0"/>
    <w:rsid w:val="4C481290"/>
    <w:rsid w:val="4F2E29BF"/>
    <w:rsid w:val="4FDA0DBC"/>
    <w:rsid w:val="516E3547"/>
    <w:rsid w:val="585039A6"/>
    <w:rsid w:val="5CC04E72"/>
    <w:rsid w:val="5CD821BC"/>
    <w:rsid w:val="613A3445"/>
    <w:rsid w:val="624125B1"/>
    <w:rsid w:val="628C2726"/>
    <w:rsid w:val="63D95197"/>
    <w:rsid w:val="664955C9"/>
    <w:rsid w:val="6C6E1D7E"/>
    <w:rsid w:val="6D1C60F5"/>
    <w:rsid w:val="6F775864"/>
    <w:rsid w:val="71461992"/>
    <w:rsid w:val="77E83FCF"/>
    <w:rsid w:val="79167E9C"/>
    <w:rsid w:val="7B452CBB"/>
    <w:rsid w:val="7B7A59D9"/>
    <w:rsid w:val="7BAD6231"/>
    <w:rsid w:val="7C7F3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1354</Words>
  <Characters>1510</Characters>
  <TotalTime>22</TotalTime>
  <ScaleCrop>false</ScaleCrop>
  <LinksUpToDate>false</LinksUpToDate>
  <CharactersWithSpaces>1828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2025-07-14T17:15:00Z</dcterms:created>
  <dc:creator>舒琮瀚</dc:creator>
  <cp:lastModifiedBy>听说  南方很冷</cp:lastModifiedBy>
  <dcterms:modified xsi:type="dcterms:W3CDTF">2025-12-22T09:01:31Z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2025-07-14T17:15:30Z</vt:filetime>
  </property>
  <property fmtid="{D5CDD505-2E9C-101B-9397-08002B2CF9AE}" pid="4" name="KSOProductBuildVer">
    <vt:lpwstr>2052-12.1.0.24034</vt:lpwstr>
  </property>
  <property fmtid="{D5CDD505-2E9C-101B-9397-08002B2CF9AE}" pid="5" name="ICV">
    <vt:lpwstr>D9F78FB896DB472EAD5B2434A94A6890_13</vt:lpwstr>
  </property>
  <property fmtid="{D5CDD505-2E9C-101B-9397-08002B2CF9AE}" pid="6" name="KSOTemplateDocerSaveRecord">
    <vt:lpwstr>eyJoZGlkIjoiMTZlNDFiZDRhZDIyMmU2YzI5OGRlYmE4ZTBlMTUwMDkiLCJ1c2VySWQiOiIzMzQwODY3MDQifQ==</vt:lpwstr>
  </property>
</Properties>
</file>